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74A5" w14:textId="673F85B2" w:rsidR="00525978" w:rsidRPr="00B73D3F" w:rsidRDefault="001B6C1B" w:rsidP="009E63A7">
      <w:pPr>
        <w:jc w:val="center"/>
        <w:rPr>
          <w:b/>
          <w:bCs/>
          <w:sz w:val="40"/>
          <w:szCs w:val="40"/>
          <w:u w:val="single"/>
        </w:rPr>
      </w:pPr>
      <w:r w:rsidRPr="00B73D3F">
        <w:rPr>
          <w:b/>
          <w:bCs/>
          <w:sz w:val="40"/>
          <w:szCs w:val="40"/>
          <w:u w:val="single"/>
        </w:rPr>
        <w:t>Informace k výstavbě kanalizace a ČOV za rok 2023</w:t>
      </w:r>
    </w:p>
    <w:p w14:paraId="25F9E709" w14:textId="020AE55B" w:rsidR="00B73D3F" w:rsidRDefault="001B6C1B" w:rsidP="001B6C1B">
      <w:pPr>
        <w:rPr>
          <w:sz w:val="28"/>
          <w:szCs w:val="28"/>
        </w:rPr>
      </w:pPr>
      <w:r w:rsidRPr="00B73D3F">
        <w:rPr>
          <w:sz w:val="28"/>
          <w:szCs w:val="28"/>
        </w:rPr>
        <w:t xml:space="preserve">Za rok 2023 bylo zabudováno 83 </w:t>
      </w:r>
      <w:r w:rsidR="009E63A7">
        <w:rPr>
          <w:sz w:val="28"/>
          <w:szCs w:val="28"/>
        </w:rPr>
        <w:t xml:space="preserve">ks </w:t>
      </w:r>
      <w:r w:rsidRPr="00B73D3F">
        <w:rPr>
          <w:sz w:val="28"/>
          <w:szCs w:val="28"/>
        </w:rPr>
        <w:t>jímek z celkového počtu 93 ks,</w:t>
      </w:r>
      <w:r w:rsidR="009E63A7">
        <w:rPr>
          <w:sz w:val="28"/>
          <w:szCs w:val="28"/>
        </w:rPr>
        <w:t xml:space="preserve"> vybudovány hlavní řady</w:t>
      </w:r>
      <w:r w:rsidR="002B088D">
        <w:rPr>
          <w:sz w:val="28"/>
          <w:szCs w:val="28"/>
        </w:rPr>
        <w:t xml:space="preserve"> </w:t>
      </w:r>
      <w:r w:rsidR="009E63A7">
        <w:rPr>
          <w:sz w:val="28"/>
          <w:szCs w:val="28"/>
        </w:rPr>
        <w:t>kanalizace a prodloužení vodovodní přípojky bez napojení na ČOV, dále hrubá stavba ČOV.</w:t>
      </w:r>
      <w:r w:rsidRPr="00B73D3F">
        <w:rPr>
          <w:sz w:val="28"/>
          <w:szCs w:val="28"/>
        </w:rPr>
        <w:t xml:space="preserve"> </w:t>
      </w:r>
    </w:p>
    <w:p w14:paraId="26A39594" w14:textId="2ADC6AC0" w:rsidR="001B6C1B" w:rsidRPr="00B73D3F" w:rsidRDefault="009E63A7" w:rsidP="001B6C1B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1B6C1B" w:rsidRPr="00B73D3F">
        <w:rPr>
          <w:sz w:val="28"/>
          <w:szCs w:val="28"/>
        </w:rPr>
        <w:t xml:space="preserve"> roce 2024 zbývá instalace 10 jímek s napojením na hlavní řád a 5 </w:t>
      </w:r>
      <w:r w:rsidR="00B73D3F">
        <w:rPr>
          <w:sz w:val="28"/>
          <w:szCs w:val="28"/>
        </w:rPr>
        <w:t xml:space="preserve">již </w:t>
      </w:r>
      <w:r w:rsidR="001B6C1B" w:rsidRPr="00B73D3F">
        <w:rPr>
          <w:sz w:val="28"/>
          <w:szCs w:val="28"/>
        </w:rPr>
        <w:t>zabudovaných jímek připojit na hlavní řád.</w:t>
      </w:r>
      <w:r>
        <w:rPr>
          <w:sz w:val="28"/>
          <w:szCs w:val="28"/>
        </w:rPr>
        <w:t xml:space="preserve"> Dokončení napojení kanalizace a vodovodního řadu na ČOV, dokončení stavby ČOV a příjezdové komunikace k ČOV.</w:t>
      </w:r>
    </w:p>
    <w:p w14:paraId="641633C6" w14:textId="77777777" w:rsidR="00B73D3F" w:rsidRDefault="001B6C1B" w:rsidP="001B6C1B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 w:rsidRPr="00B73D3F">
        <w:rPr>
          <w:sz w:val="28"/>
          <w:szCs w:val="28"/>
        </w:rPr>
        <w:t xml:space="preserve">K 31.12. 2023 je proinvestována částka ve výši </w:t>
      </w: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28 558 247,95 Kč. </w:t>
      </w:r>
    </w:p>
    <w:p w14:paraId="51699C7A" w14:textId="77777777" w:rsidR="00B73D3F" w:rsidRDefault="001B6C1B" w:rsidP="001B6C1B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Příjem dotace ze SFŽP 18 512 406,79 Kč, </w:t>
      </w:r>
    </w:p>
    <w:p w14:paraId="5CFE8722" w14:textId="77777777" w:rsidR="00B73D3F" w:rsidRDefault="001B6C1B" w:rsidP="001B6C1B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dotace ze Středočeského kraje 4 613 789,00 Kč, </w:t>
      </w:r>
    </w:p>
    <w:p w14:paraId="43C572EB" w14:textId="77777777" w:rsidR="00B73D3F" w:rsidRDefault="001B6C1B" w:rsidP="001B6C1B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úvěr od KB 1 027 420,20 Kč.</w:t>
      </w:r>
      <w:r w:rsidR="00B73D3F"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</w:p>
    <w:p w14:paraId="42B8C4DB" w14:textId="5FE71684" w:rsidR="001B6C1B" w:rsidRPr="00B73D3F" w:rsidRDefault="00B73D3F" w:rsidP="001B6C1B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Zbytek peněz ve výši </w:t>
      </w:r>
      <w:r w:rsidR="004D19D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4</w:t>
      </w: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4</w:t>
      </w:r>
      <w:r w:rsidR="004D19D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04</w:t>
      </w: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="004D19D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631</w:t>
      </w: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,</w:t>
      </w:r>
      <w:r w:rsidR="004D19D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9</w:t>
      </w:r>
      <w:r w:rsidRPr="00B73D3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6 Kč z přebytku hospodaření obce za předchozí roky.</w:t>
      </w:r>
    </w:p>
    <w:p w14:paraId="23060713" w14:textId="217D1F30" w:rsidR="001B6C1B" w:rsidRPr="001B6C1B" w:rsidRDefault="001B6C1B" w:rsidP="001B6C1B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2C68F64B" w14:textId="21BF12AF" w:rsidR="001B6C1B" w:rsidRPr="001B6C1B" w:rsidRDefault="001B6C1B" w:rsidP="001B6C1B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6A26E94" w14:textId="60FAE413" w:rsidR="001B6C1B" w:rsidRPr="001B6C1B" w:rsidRDefault="001B6C1B" w:rsidP="001B6C1B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AEE3951" w14:textId="05129E35" w:rsidR="001B6C1B" w:rsidRDefault="001B6C1B"/>
    <w:sectPr w:rsidR="001B6C1B" w:rsidSect="00DA7EE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1B"/>
    <w:rsid w:val="001B6C1B"/>
    <w:rsid w:val="002B088D"/>
    <w:rsid w:val="004D19D3"/>
    <w:rsid w:val="00525978"/>
    <w:rsid w:val="009E63A7"/>
    <w:rsid w:val="00B73D3F"/>
    <w:rsid w:val="00DA7EE1"/>
    <w:rsid w:val="00F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E0C1"/>
  <w15:chartTrackingRefBased/>
  <w15:docId w15:val="{BF72F0AF-3C98-4CCD-AABF-6F797790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Kopecký</dc:creator>
  <cp:keywords/>
  <dc:description/>
  <cp:lastModifiedBy>Josef Kopecký</cp:lastModifiedBy>
  <cp:revision>3</cp:revision>
  <dcterms:created xsi:type="dcterms:W3CDTF">2024-01-22T15:31:00Z</dcterms:created>
  <dcterms:modified xsi:type="dcterms:W3CDTF">2024-01-26T17:13:00Z</dcterms:modified>
</cp:coreProperties>
</file>